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90"/>
      </w:pPr>
      <w:r>
        <w:rPr>
          <w:color w:val="3953A4"/>
        </w:rPr>
        <w:t>CLUB CONTACT CONTACT'S NUMBER</w:t>
      </w:r>
    </w:p>
    <w:p>
      <w:pPr>
        <w:pStyle w:val="BodyText"/>
        <w:rPr>
          <w:sz w:val="28"/>
        </w:rPr>
      </w:pPr>
    </w:p>
    <w:p>
      <w:pPr>
        <w:pStyle w:val="BodyText"/>
        <w:spacing w:line="352" w:lineRule="auto" w:before="222"/>
        <w:ind w:left="110" w:right="6265"/>
      </w:pPr>
      <w:r>
        <w:rPr>
          <w:color w:val="231F20"/>
        </w:rPr>
        <w:t>FOR IMMEDIATE RELEASE </w:t>
      </w:r>
      <w:r>
        <w:rPr>
          <w:color w:val="3953A4"/>
        </w:rPr>
        <w:t>DATE</w:t>
      </w:r>
    </w:p>
    <w:p>
      <w:pPr>
        <w:pStyle w:val="BodyText"/>
        <w:spacing w:before="1"/>
        <w:rPr>
          <w:sz w:val="21"/>
        </w:rPr>
      </w:pPr>
    </w:p>
    <w:p>
      <w:pPr>
        <w:spacing w:before="0"/>
        <w:ind w:left="417" w:right="0" w:firstLine="0"/>
        <w:jc w:val="left"/>
        <w:rPr>
          <w:b/>
          <w:sz w:val="28"/>
        </w:rPr>
      </w:pPr>
      <w:r>
        <w:rPr>
          <w:b/>
          <w:color w:val="231F20"/>
          <w:sz w:val="28"/>
        </w:rPr>
        <w:t>Local Club Pairs Up with </w:t>
      </w:r>
      <w:r>
        <w:rPr>
          <w:b/>
          <w:color w:val="3953A4"/>
          <w:sz w:val="28"/>
        </w:rPr>
        <w:t>NAME OF ENDORSED ORGANIZATION</w:t>
      </w:r>
    </w:p>
    <w:p>
      <w:pPr>
        <w:pStyle w:val="BodyText"/>
        <w:spacing w:before="8"/>
        <w:rPr>
          <w:b/>
          <w:sz w:val="37"/>
        </w:rPr>
      </w:pPr>
    </w:p>
    <w:p>
      <w:pPr>
        <w:pStyle w:val="BodyText"/>
        <w:spacing w:line="352" w:lineRule="auto" w:before="1"/>
        <w:ind w:left="109" w:right="728"/>
      </w:pPr>
      <w:r>
        <w:rPr>
          <w:color w:val="3953A4"/>
        </w:rPr>
        <w:t>CITY, STATE/PROVINCE </w:t>
      </w:r>
      <w:r>
        <w:rPr>
          <w:color w:val="231F20"/>
        </w:rPr>
        <w:t>– The Optimist Club of </w:t>
      </w:r>
      <w:r>
        <w:rPr>
          <w:color w:val="3953A4"/>
        </w:rPr>
        <w:t>CLUB NAME </w:t>
      </w:r>
      <w:r>
        <w:rPr>
          <w:color w:val="231F20"/>
        </w:rPr>
        <w:t>is pairing up with </w:t>
      </w:r>
      <w:r>
        <w:rPr>
          <w:color w:val="3953A4"/>
        </w:rPr>
        <w:t>ENDORSED ORGANIZATION </w:t>
      </w:r>
      <w:r>
        <w:rPr>
          <w:color w:val="231F20"/>
        </w:rPr>
        <w:t>to help local children.</w:t>
      </w:r>
    </w:p>
    <w:p>
      <w:pPr>
        <w:pStyle w:val="BodyText"/>
        <w:spacing w:before="7"/>
        <w:rPr>
          <w:sz w:val="26"/>
        </w:rPr>
      </w:pPr>
    </w:p>
    <w:p>
      <w:pPr>
        <w:pStyle w:val="BodyText"/>
        <w:spacing w:line="352" w:lineRule="auto" w:before="1"/>
        <w:ind w:left="109" w:right="158"/>
      </w:pPr>
      <w:r>
        <w:rPr>
          <w:color w:val="3953A4"/>
        </w:rPr>
        <w:t>ENDORSED ORGANIZATION </w:t>
      </w:r>
      <w:r>
        <w:rPr>
          <w:color w:val="231F20"/>
        </w:rPr>
        <w:t>is an organization that </w:t>
      </w:r>
      <w:r>
        <w:rPr>
          <w:color w:val="3953A4"/>
        </w:rPr>
        <w:t>EXPLAIN WHAT ENDORSED ORGANIZATION DOES</w:t>
      </w:r>
      <w:r>
        <w:rPr>
          <w:color w:val="231F20"/>
        </w:rPr>
        <w:t>. The organization is also endorsed by Optimist International, which means that the International Board of Directors has examined the organization and has found it to be suitable for partnership with Optimist Clubs.</w:t>
      </w:r>
    </w:p>
    <w:p>
      <w:pPr>
        <w:pStyle w:val="BodyText"/>
        <w:spacing w:before="6"/>
        <w:rPr>
          <w:sz w:val="26"/>
        </w:rPr>
      </w:pPr>
    </w:p>
    <w:p>
      <w:pPr>
        <w:pStyle w:val="BodyText"/>
        <w:spacing w:line="352" w:lineRule="auto"/>
        <w:ind w:left="109" w:right="767"/>
      </w:pPr>
      <w:r>
        <w:rPr>
          <w:color w:val="231F20"/>
        </w:rPr>
        <w:t>In its partnership with </w:t>
      </w:r>
      <w:r>
        <w:rPr>
          <w:color w:val="3953A4"/>
        </w:rPr>
        <w:t>ENDORSED ORGANIZATION</w:t>
      </w:r>
      <w:r>
        <w:rPr>
          <w:color w:val="231F20"/>
        </w:rPr>
        <w:t>, the Optimist Club plans to </w:t>
      </w:r>
      <w:r>
        <w:rPr>
          <w:color w:val="3953A4"/>
        </w:rPr>
        <w:t>EXPLAIN PROJECT</w:t>
      </w:r>
      <w:r>
        <w:rPr>
          <w:color w:val="231F20"/>
        </w:rPr>
        <w:t>.</w:t>
      </w:r>
    </w:p>
    <w:p>
      <w:pPr>
        <w:pStyle w:val="BodyText"/>
        <w:spacing w:before="8"/>
        <w:rPr>
          <w:sz w:val="26"/>
        </w:rPr>
      </w:pPr>
    </w:p>
    <w:p>
      <w:pPr>
        <w:pStyle w:val="BodyText"/>
        <w:spacing w:line="352" w:lineRule="auto"/>
        <w:ind w:left="109" w:right="193"/>
      </w:pPr>
      <w:r>
        <w:rPr>
          <w:color w:val="231F20"/>
        </w:rPr>
        <w:t>“We are quite excited about establishing our new relationship with </w:t>
      </w:r>
      <w:r>
        <w:rPr>
          <w:color w:val="3953A4"/>
        </w:rPr>
        <w:t>ENDORSED ORGANIZATION</w:t>
      </w:r>
      <w:r>
        <w:rPr>
          <w:color w:val="231F20"/>
        </w:rPr>
        <w:t>,” Club President </w:t>
      </w:r>
      <w:r>
        <w:rPr>
          <w:color w:val="3953A4"/>
        </w:rPr>
        <w:t>PRESIDENT NAME </w:t>
      </w:r>
      <w:r>
        <w:rPr>
          <w:color w:val="231F20"/>
        </w:rPr>
        <w:t>said. “They have made a big difference to children in a number of communities and we can’t wait to get started in our work with them.”</w:t>
      </w:r>
    </w:p>
    <w:p>
      <w:pPr>
        <w:spacing w:after="0" w:line="352" w:lineRule="auto"/>
        <w:sectPr>
          <w:type w:val="continuous"/>
          <w:pgSz w:w="12240" w:h="15840"/>
          <w:pgMar w:top="1460" w:bottom="280" w:left="1420" w:right="1460"/>
        </w:sectPr>
      </w:pPr>
    </w:p>
    <w:p>
      <w:pPr>
        <w:pStyle w:val="BodyText"/>
        <w:spacing w:line="352" w:lineRule="auto" w:before="79"/>
        <w:ind w:left="110" w:right="90"/>
      </w:pPr>
      <w:r>
        <w:rPr>
          <w:color w:val="231F20"/>
        </w:rPr>
        <w:t>The Optimist Club of </w:t>
      </w:r>
      <w:r>
        <w:rPr>
          <w:color w:val="3953A4"/>
        </w:rPr>
        <w:t>CLUB NAME </w:t>
      </w:r>
      <w:r>
        <w:rPr>
          <w:color w:val="231F20"/>
        </w:rPr>
        <w:t>has been supporting local youth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7"/>
        <w:rPr>
          <w:sz w:val="26"/>
        </w:rPr>
      </w:pPr>
    </w:p>
    <w:p>
      <w:pPr>
        <w:pStyle w:val="BodyText"/>
        <w:spacing w:line="352" w:lineRule="auto"/>
        <w:ind w:left="110" w:right="15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439"/>
        <w:jc w:val="center"/>
      </w:pPr>
      <w:r>
        <w:rPr>
          <w:color w:val="231F20"/>
        </w:rPr>
        <w:t>###</w:t>
      </w:r>
    </w:p>
    <w:sectPr>
      <w:pgSz w:w="12240" w:h="15840"/>
      <w:pgMar w:top="13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News_Release_Endorsed_Organization</dc:title>
  <dcterms:created xsi:type="dcterms:W3CDTF">2018-03-16T19:09:53Z</dcterms:created>
  <dcterms:modified xsi:type="dcterms:W3CDTF">2018-03-16T19:09:53Z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